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64" w:rsidRPr="00CB1445" w:rsidRDefault="008410E8">
      <w:pPr>
        <w:pStyle w:val="Default"/>
        <w:spacing w:after="160" w:line="259" w:lineRule="auto"/>
        <w:ind w:right="566"/>
        <w:jc w:val="center"/>
        <w:rPr>
          <w:rFonts w:ascii="Times New Roman" w:eastAsia="Avenir Heavy" w:hAnsi="Times New Roman" w:cs="Times New Roman"/>
          <w:b/>
          <w:sz w:val="24"/>
          <w:szCs w:val="24"/>
          <w:lang w:val="en-US"/>
        </w:rPr>
      </w:pPr>
      <w:r w:rsidRPr="00CB1445">
        <w:rPr>
          <w:rFonts w:ascii="Times New Roman" w:hAnsi="Times New Roman" w:cs="Times New Roman"/>
          <w:b/>
          <w:sz w:val="24"/>
          <w:szCs w:val="24"/>
          <w:lang w:val="en-US"/>
        </w:rPr>
        <w:t>MACHINE LEARNING MODELS FOR PREDICTING FINANCIAL DISTRESS</w:t>
      </w:r>
    </w:p>
    <w:p w:rsidR="00292A64" w:rsidRPr="00CB1445" w:rsidRDefault="00292A64">
      <w:pPr>
        <w:pStyle w:val="Default"/>
        <w:ind w:right="998"/>
        <w:rPr>
          <w:rFonts w:ascii="Times New Roman" w:eastAsia="Avenir Book" w:hAnsi="Times New Roman" w:cs="Times New Roman"/>
          <w:lang w:val="en-US"/>
        </w:rPr>
      </w:pPr>
    </w:p>
    <w:p w:rsidR="008548F1" w:rsidRPr="00CB1445" w:rsidRDefault="008548F1">
      <w:pPr>
        <w:pStyle w:val="Default"/>
        <w:ind w:right="998"/>
        <w:rPr>
          <w:rFonts w:ascii="Times New Roman" w:hAnsi="Times New Roman" w:cs="Times New Roman"/>
          <w:lang w:val="en-US"/>
        </w:rPr>
      </w:pPr>
    </w:p>
    <w:p w:rsidR="008548F1" w:rsidRPr="00CB1445" w:rsidRDefault="008548F1">
      <w:pPr>
        <w:pStyle w:val="Default"/>
        <w:ind w:right="998"/>
        <w:rPr>
          <w:rFonts w:ascii="Times New Roman" w:hAnsi="Times New Roman" w:cs="Times New Roman"/>
          <w:lang w:val="en-US"/>
        </w:rPr>
      </w:pPr>
    </w:p>
    <w:p w:rsidR="008548F1" w:rsidRPr="00CB1445" w:rsidRDefault="008548F1">
      <w:pPr>
        <w:pStyle w:val="Default"/>
        <w:ind w:right="998"/>
        <w:rPr>
          <w:rFonts w:ascii="Times New Roman" w:hAnsi="Times New Roman" w:cs="Times New Roman"/>
          <w:lang w:val="en-US"/>
        </w:rPr>
      </w:pPr>
    </w:p>
    <w:p w:rsidR="008548F1" w:rsidRPr="00CB1445" w:rsidRDefault="008548F1">
      <w:pPr>
        <w:pStyle w:val="Default"/>
        <w:ind w:right="998"/>
        <w:rPr>
          <w:rFonts w:ascii="Times New Roman" w:hAnsi="Times New Roman" w:cs="Times New Roman"/>
          <w:lang w:val="en-US"/>
        </w:rPr>
      </w:pPr>
    </w:p>
    <w:p w:rsidR="008548F1" w:rsidRPr="008410E8" w:rsidRDefault="008548F1" w:rsidP="008548F1">
      <w:pPr>
        <w:pStyle w:val="Default"/>
        <w:ind w:left="6480" w:right="998"/>
        <w:rPr>
          <w:rFonts w:ascii="Times New Roman" w:eastAsia="Avenir Book" w:hAnsi="Times New Roman" w:cs="Times New Roman"/>
          <w:lang w:val="fr-BE"/>
        </w:rPr>
      </w:pPr>
      <w:r w:rsidRPr="008410E8">
        <w:rPr>
          <w:rFonts w:ascii="Times New Roman" w:hAnsi="Times New Roman" w:cs="Times New Roman"/>
          <w:lang w:val="fr-BE"/>
        </w:rPr>
        <w:t>Joseph BONELLO</w:t>
      </w:r>
      <w:r w:rsidRPr="00CB1445">
        <w:rPr>
          <w:rStyle w:val="Appelnotedebasdep"/>
          <w:rFonts w:ascii="Times New Roman" w:hAnsi="Times New Roman" w:cs="Times New Roman"/>
          <w:lang w:val="en-US"/>
        </w:rPr>
        <w:footnoteReference w:id="1"/>
      </w:r>
    </w:p>
    <w:p w:rsidR="008548F1" w:rsidRPr="008410E8" w:rsidRDefault="008548F1">
      <w:pPr>
        <w:pStyle w:val="Default"/>
        <w:ind w:right="998"/>
        <w:rPr>
          <w:rFonts w:ascii="Times New Roman" w:hAnsi="Times New Roman" w:cs="Times New Roman"/>
          <w:lang w:val="fr-BE"/>
        </w:rPr>
      </w:pPr>
    </w:p>
    <w:p w:rsidR="008548F1" w:rsidRPr="008410E8" w:rsidRDefault="008548F1" w:rsidP="008548F1">
      <w:pPr>
        <w:pStyle w:val="Default"/>
        <w:ind w:left="5760" w:firstLine="720"/>
        <w:rPr>
          <w:rFonts w:ascii="Times New Roman" w:hAnsi="Times New Roman" w:cs="Times New Roman"/>
          <w:lang w:val="fr-BE"/>
        </w:rPr>
      </w:pPr>
      <w:r w:rsidRPr="00CB1445">
        <w:rPr>
          <w:rFonts w:ascii="Times New Roman" w:hAnsi="Times New Roman" w:cs="Times New Roman"/>
          <w:lang w:val="nl-NL"/>
        </w:rPr>
        <w:t>Xavier BR</w:t>
      </w:r>
      <w:r w:rsidRPr="008410E8">
        <w:rPr>
          <w:rFonts w:ascii="Times New Roman" w:hAnsi="Times New Roman" w:cs="Times New Roman"/>
          <w:lang w:val="fr-BE"/>
        </w:rPr>
        <w:t>ÉDART</w:t>
      </w:r>
      <w:r w:rsidR="001312C5" w:rsidRPr="00CB1445">
        <w:rPr>
          <w:rStyle w:val="Appelnotedebasdep"/>
          <w:rFonts w:ascii="Times New Roman" w:hAnsi="Times New Roman" w:cs="Times New Roman"/>
          <w:lang w:val="en-US"/>
        </w:rPr>
        <w:footnoteReference w:id="2"/>
      </w:r>
    </w:p>
    <w:p w:rsidR="008548F1" w:rsidRPr="008410E8" w:rsidRDefault="008548F1" w:rsidP="008548F1">
      <w:pPr>
        <w:pStyle w:val="Default"/>
        <w:ind w:left="5760" w:firstLine="720"/>
        <w:rPr>
          <w:rFonts w:ascii="Times New Roman" w:hAnsi="Times New Roman" w:cs="Times New Roman"/>
          <w:lang w:val="fr-BE"/>
        </w:rPr>
      </w:pPr>
    </w:p>
    <w:p w:rsidR="008548F1" w:rsidRPr="008410E8" w:rsidRDefault="008548F1" w:rsidP="008548F1">
      <w:pPr>
        <w:pStyle w:val="Default"/>
        <w:ind w:left="5760" w:right="998" w:firstLine="720"/>
        <w:rPr>
          <w:rFonts w:ascii="Times New Roman" w:eastAsia="Avenir Book" w:hAnsi="Times New Roman" w:cs="Times New Roman"/>
          <w:lang w:val="fr-BE"/>
        </w:rPr>
      </w:pPr>
      <w:r w:rsidRPr="008410E8">
        <w:rPr>
          <w:rFonts w:ascii="Times New Roman" w:hAnsi="Times New Roman" w:cs="Times New Roman"/>
          <w:lang w:val="fr-BE"/>
        </w:rPr>
        <w:t>Vanessa VELLA</w:t>
      </w:r>
      <w:r w:rsidR="001312C5" w:rsidRPr="00CB1445">
        <w:rPr>
          <w:rStyle w:val="Appelnotedebasdep"/>
          <w:rFonts w:ascii="Times New Roman" w:hAnsi="Times New Roman" w:cs="Times New Roman"/>
          <w:lang w:val="en-US"/>
        </w:rPr>
        <w:footnoteReference w:id="3"/>
      </w:r>
    </w:p>
    <w:p w:rsidR="008548F1" w:rsidRPr="008410E8" w:rsidRDefault="008548F1" w:rsidP="008548F1">
      <w:pPr>
        <w:pStyle w:val="Default"/>
        <w:ind w:left="5760" w:firstLine="720"/>
        <w:rPr>
          <w:rFonts w:ascii="Times New Roman" w:hAnsi="Times New Roman" w:cs="Times New Roman"/>
          <w:lang w:val="fr-BE"/>
        </w:rPr>
      </w:pPr>
    </w:p>
    <w:p w:rsidR="008548F1" w:rsidRPr="008410E8" w:rsidRDefault="008548F1">
      <w:pPr>
        <w:pStyle w:val="Default"/>
        <w:rPr>
          <w:rFonts w:ascii="Times New Roman" w:hAnsi="Times New Roman" w:cs="Times New Roman"/>
          <w:lang w:val="fr-BE"/>
        </w:rPr>
      </w:pPr>
    </w:p>
    <w:p w:rsidR="00292A64" w:rsidRPr="008410E8" w:rsidRDefault="00292A64">
      <w:pPr>
        <w:pStyle w:val="Default"/>
        <w:ind w:right="998"/>
        <w:rPr>
          <w:rFonts w:ascii="Times New Roman" w:eastAsia="Avenir Book" w:hAnsi="Times New Roman" w:cs="Times New Roman"/>
          <w:lang w:val="fr-BE"/>
        </w:rPr>
      </w:pPr>
    </w:p>
    <w:p w:rsidR="001312C5" w:rsidRPr="008410E8" w:rsidRDefault="001312C5" w:rsidP="001312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BE" w:eastAsia="fr-BE"/>
        </w:rPr>
      </w:pPr>
      <w:r w:rsidRPr="008410E8">
        <w:rPr>
          <w:rFonts w:eastAsia="Times New Roman"/>
          <w:b/>
          <w:sz w:val="20"/>
          <w:szCs w:val="20"/>
          <w:bdr w:val="none" w:sz="0" w:space="0" w:color="auto"/>
          <w:lang w:val="fr-BE" w:eastAsia="fr-BE"/>
        </w:rPr>
        <w:t>Abstract</w:t>
      </w:r>
    </w:p>
    <w:p w:rsidR="00292A64" w:rsidRPr="008410E8" w:rsidRDefault="00292A64">
      <w:pPr>
        <w:pStyle w:val="Default"/>
        <w:ind w:right="998"/>
        <w:rPr>
          <w:rFonts w:ascii="Times New Roman" w:eastAsia="Arial" w:hAnsi="Times New Roman" w:cs="Times New Roman"/>
          <w:b/>
          <w:bCs/>
          <w:sz w:val="20"/>
          <w:szCs w:val="20"/>
          <w:lang w:val="fr-BE"/>
        </w:rPr>
      </w:pPr>
    </w:p>
    <w:p w:rsidR="001312C5" w:rsidRPr="00CB1445" w:rsidRDefault="001312C5" w:rsidP="001312C5">
      <w:pPr>
        <w:pStyle w:val="Default"/>
        <w:spacing w:after="60" w:line="360" w:lineRule="auto"/>
        <w:jc w:val="both"/>
        <w:rPr>
          <w:rFonts w:ascii="Times New Roman" w:eastAsia="Avenir Book" w:hAnsi="Times New Roman" w:cs="Times New Roman"/>
          <w:i/>
          <w:sz w:val="20"/>
          <w:szCs w:val="20"/>
          <w:lang w:val="en-US"/>
        </w:rPr>
      </w:pPr>
      <w:r w:rsidRPr="00CB1445">
        <w:rPr>
          <w:rFonts w:ascii="Times New Roman" w:hAnsi="Times New Roman" w:cs="Times New Roman"/>
          <w:i/>
          <w:sz w:val="20"/>
          <w:szCs w:val="20"/>
          <w:lang w:val="en-US"/>
        </w:rPr>
        <w:t>Difficulties in business liquidity and the consequent financial distress are usually an extremely costly and disruptive event. For this reason, this study attempts to provide a set of features that can help us predict the sustainability of a company.</w:t>
      </w:r>
      <w:r w:rsidRPr="00CB1445">
        <w:rPr>
          <w:rFonts w:ascii="Times New Roman" w:eastAsia="Avenir Book" w:hAnsi="Times New Roman" w:cs="Times New Roman"/>
          <w:i/>
          <w:sz w:val="20"/>
          <w:szCs w:val="20"/>
          <w:lang w:val="en-US"/>
        </w:rPr>
        <w:t xml:space="preserve"> </w:t>
      </w:r>
      <w:r w:rsidRPr="00CB1445">
        <w:rPr>
          <w:rFonts w:ascii="Times New Roman" w:hAnsi="Times New Roman" w:cs="Times New Roman"/>
          <w:i/>
          <w:sz w:val="20"/>
          <w:szCs w:val="20"/>
          <w:lang w:val="en-US"/>
        </w:rPr>
        <w:t xml:space="preserve">This study involves the building of a financial prediction system which after training on a set of companies’ historical final accounts (ranging over a period of 3 to 5 years), the models built are then capable of evaluating the nature of another companies’ </w:t>
      </w:r>
      <w:r w:rsidRPr="00CB1445">
        <w:rPr>
          <w:rFonts w:ascii="Times New Roman" w:hAnsi="Times New Roman" w:cs="Times New Roman"/>
          <w:i/>
          <w:sz w:val="20"/>
          <w:szCs w:val="20"/>
          <w:lang w:val="pt-PT"/>
        </w:rPr>
        <w:t>financial data.</w:t>
      </w:r>
      <w:r w:rsidRPr="00CB1445">
        <w:rPr>
          <w:rFonts w:ascii="Times New Roman" w:hAnsi="Times New Roman" w:cs="Times New Roman"/>
          <w:i/>
          <w:sz w:val="20"/>
          <w:szCs w:val="20"/>
          <w:lang w:val="en-US"/>
        </w:rPr>
        <w:t xml:space="preserve"> Consequently, the company’s financial position in the following financial period is predicted: whether a company is active or failing. After predicting firm financial health, the outputs of the Decision Tree, the Naïve Bayes classifier and the Artificial Neural Net are evaluated to see which algorithm is the most accurate in finding a set of features for this problem.</w:t>
      </w:r>
      <w:r w:rsidRPr="00CB1445">
        <w:rPr>
          <w:rFonts w:ascii="Times New Roman" w:eastAsia="Avenir Book" w:hAnsi="Times New Roman" w:cs="Times New Roman"/>
          <w:i/>
          <w:sz w:val="20"/>
          <w:szCs w:val="20"/>
          <w:lang w:val="en-US"/>
        </w:rPr>
        <w:t xml:space="preserve"> </w:t>
      </w:r>
      <w:r w:rsidRPr="00CB1445">
        <w:rPr>
          <w:rFonts w:ascii="Times New Roman" w:hAnsi="Times New Roman" w:cs="Times New Roman"/>
          <w:i/>
          <w:sz w:val="20"/>
          <w:szCs w:val="20"/>
          <w:lang w:val="en-US"/>
        </w:rPr>
        <w:t>The research findings over a real-life datasets confirmed the strength and ability of the proposed model in predicting eminent business failure. Moreover, Base-year and year-over-year comparison both produce good results, therefore both techniques can be used for financial analysis. The optimal feature set included ratios from all categories, meaning, company profitability, liquidity, leverage, management efficiency, industry type and company size are all crucial to distress prediction.</w:t>
      </w:r>
      <w:r w:rsidRPr="00CB1445">
        <w:rPr>
          <w:rFonts w:ascii="Times New Roman" w:eastAsia="Avenir Book" w:hAnsi="Times New Roman" w:cs="Times New Roman"/>
          <w:i/>
          <w:sz w:val="20"/>
          <w:szCs w:val="20"/>
          <w:lang w:val="en-US"/>
        </w:rPr>
        <w:t xml:space="preserve"> </w:t>
      </w:r>
      <w:r w:rsidRPr="00CB1445">
        <w:rPr>
          <w:rFonts w:ascii="Times New Roman" w:hAnsi="Times New Roman" w:cs="Times New Roman"/>
          <w:i/>
          <w:sz w:val="20"/>
          <w:szCs w:val="20"/>
          <w:lang w:val="en-US"/>
        </w:rPr>
        <w:t>The prototype implemented in this study attempts to answer open questions, such as whether ML techniques are capable of predicting financial distress and whether financial ratios and industry variables are indicative of financial sustainability.</w:t>
      </w:r>
    </w:p>
    <w:p w:rsidR="001312C5" w:rsidRPr="00CB1445" w:rsidRDefault="001312C5" w:rsidP="001312C5">
      <w:pPr>
        <w:pStyle w:val="Default"/>
        <w:spacing w:after="60" w:line="360" w:lineRule="auto"/>
        <w:jc w:val="both"/>
        <w:rPr>
          <w:rFonts w:ascii="Times New Roman" w:eastAsia="Avenir Book" w:hAnsi="Times New Roman" w:cs="Times New Roman"/>
          <w:sz w:val="4"/>
          <w:szCs w:val="4"/>
          <w:lang w:val="en-US"/>
        </w:rPr>
      </w:pPr>
    </w:p>
    <w:p w:rsidR="001312C5" w:rsidRPr="00CB1445" w:rsidRDefault="001312C5" w:rsidP="001312C5">
      <w:pPr>
        <w:pStyle w:val="Default"/>
        <w:spacing w:after="60" w:line="360" w:lineRule="auto"/>
        <w:jc w:val="both"/>
        <w:rPr>
          <w:rFonts w:ascii="Times New Roman" w:eastAsia="Avenir Heavy" w:hAnsi="Times New Roman" w:cs="Times New Roman"/>
          <w:b/>
          <w:sz w:val="20"/>
          <w:szCs w:val="20"/>
          <w:lang w:val="en-US"/>
        </w:rPr>
      </w:pPr>
      <w:r w:rsidRPr="00CB1445">
        <w:rPr>
          <w:rFonts w:ascii="Times New Roman" w:hAnsi="Times New Roman" w:cs="Times New Roman"/>
          <w:b/>
          <w:sz w:val="20"/>
          <w:szCs w:val="20"/>
          <w:lang w:val="en-US"/>
        </w:rPr>
        <w:t>Keywords</w:t>
      </w:r>
      <w:r w:rsidR="008A5019" w:rsidRPr="00CB1445">
        <w:rPr>
          <w:rFonts w:ascii="Times New Roman" w:eastAsia="Avenir Heavy" w:hAnsi="Times New Roman" w:cs="Times New Roman"/>
          <w:b/>
          <w:sz w:val="20"/>
          <w:szCs w:val="20"/>
          <w:lang w:val="en-US"/>
        </w:rPr>
        <w:t xml:space="preserve">: </w:t>
      </w:r>
      <w:r w:rsidRPr="00CB1445">
        <w:rPr>
          <w:rFonts w:ascii="Times New Roman" w:hAnsi="Times New Roman" w:cs="Times New Roman"/>
          <w:i/>
          <w:sz w:val="20"/>
          <w:szCs w:val="20"/>
          <w:lang w:val="en-US"/>
        </w:rPr>
        <w:t>Financial distress, financial ratios, Set of Final Accounts, Decision Trees, Na</w:t>
      </w:r>
      <w:r w:rsidRPr="00CB1445">
        <w:rPr>
          <w:rFonts w:ascii="Times New Roman" w:hAnsi="Times New Roman" w:cs="Times New Roman"/>
          <w:i/>
          <w:sz w:val="20"/>
          <w:szCs w:val="20"/>
          <w:lang w:val="nl-NL"/>
        </w:rPr>
        <w:t>ï</w:t>
      </w:r>
      <w:r w:rsidRPr="00CB1445">
        <w:rPr>
          <w:rFonts w:ascii="Times New Roman" w:hAnsi="Times New Roman" w:cs="Times New Roman"/>
          <w:i/>
          <w:sz w:val="20"/>
          <w:szCs w:val="20"/>
          <w:lang w:val="en-US"/>
        </w:rPr>
        <w:t>ve Bayes, Artificial Neural Networks, Base-year comparison, Previous-year comparison, Accuracy.</w:t>
      </w:r>
    </w:p>
    <w:p w:rsidR="001312C5" w:rsidRPr="00CB1445" w:rsidRDefault="001312C5" w:rsidP="001312C5">
      <w:pPr>
        <w:pStyle w:val="Default"/>
        <w:spacing w:after="60" w:line="360" w:lineRule="auto"/>
        <w:jc w:val="both"/>
        <w:rPr>
          <w:rFonts w:ascii="Times New Roman" w:eastAsia="Avenir Book" w:hAnsi="Times New Roman" w:cs="Times New Roman"/>
          <w:b/>
          <w:sz w:val="20"/>
          <w:szCs w:val="20"/>
          <w:lang w:val="en-US"/>
        </w:rPr>
      </w:pPr>
      <w:r w:rsidRPr="00CB1445">
        <w:rPr>
          <w:rFonts w:ascii="Times New Roman" w:hAnsi="Times New Roman" w:cs="Times New Roman"/>
          <w:b/>
          <w:sz w:val="20"/>
          <w:szCs w:val="20"/>
          <w:lang w:val="en-US"/>
        </w:rPr>
        <w:t>JEL Classification:</w:t>
      </w:r>
      <w:r w:rsidR="008A5019" w:rsidRPr="00CB1445">
        <w:rPr>
          <w:rFonts w:ascii="Times New Roman" w:hAnsi="Times New Roman" w:cs="Times New Roman"/>
          <w:b/>
          <w:sz w:val="20"/>
          <w:szCs w:val="20"/>
          <w:lang w:val="en-US"/>
        </w:rPr>
        <w:t xml:space="preserve"> </w:t>
      </w:r>
      <w:r w:rsidR="008A5019" w:rsidRPr="00CB1445">
        <w:rPr>
          <w:rFonts w:ascii="Times New Roman" w:hAnsi="Times New Roman" w:cs="Times New Roman"/>
          <w:i/>
          <w:sz w:val="20"/>
          <w:szCs w:val="20"/>
          <w:lang w:val="en-US"/>
        </w:rPr>
        <w:t>M40, C80.</w:t>
      </w:r>
    </w:p>
    <w:p w:rsidR="00292A64" w:rsidRPr="00CB1445" w:rsidRDefault="00292A64">
      <w:pPr>
        <w:pStyle w:val="Default"/>
        <w:ind w:right="998"/>
        <w:rPr>
          <w:rFonts w:ascii="Times New Roman" w:eastAsia="Arial" w:hAnsi="Times New Roman" w:cs="Times New Roman"/>
          <w:bCs/>
          <w:i/>
          <w:sz w:val="20"/>
          <w:szCs w:val="20"/>
          <w:lang w:val="en-US"/>
        </w:rPr>
      </w:pPr>
    </w:p>
    <w:p w:rsidR="00292A64" w:rsidRPr="00CB1445" w:rsidRDefault="00292A64" w:rsidP="006652E0">
      <w:pPr>
        <w:pStyle w:val="Default"/>
        <w:spacing w:line="360" w:lineRule="auto"/>
        <w:jc w:val="both"/>
        <w:rPr>
          <w:rFonts w:ascii="Times New Roman" w:hAnsi="Times New Roman" w:cs="Times New Roman"/>
          <w:sz w:val="20"/>
          <w:szCs w:val="20"/>
          <w:lang w:val="en-US"/>
        </w:rPr>
      </w:pPr>
      <w:bookmarkStart w:id="0" w:name="_GoBack"/>
      <w:bookmarkEnd w:id="0"/>
    </w:p>
    <w:sectPr w:rsidR="00292A64" w:rsidRPr="00CB144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93" w:rsidRDefault="005F0C93">
      <w:r>
        <w:separator/>
      </w:r>
    </w:p>
  </w:endnote>
  <w:endnote w:type="continuationSeparator" w:id="0">
    <w:p w:rsidR="005F0C93" w:rsidRDefault="005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venir Heavy">
    <w:altName w:val="Times New Roman"/>
    <w:charset w:val="00"/>
    <w:family w:val="roman"/>
    <w:pitch w:val="default"/>
  </w:font>
  <w:font w:name="Avenir Book">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64" w:rsidRDefault="000E294E">
    <w:pPr>
      <w:pStyle w:val="HeaderFooter"/>
      <w:tabs>
        <w:tab w:val="clear" w:pos="9020"/>
        <w:tab w:val="center" w:pos="4819"/>
        <w:tab w:val="right" w:pos="9638"/>
      </w:tabs>
      <w:rPr>
        <w:rFonts w:hint="eastAsia"/>
      </w:rPr>
    </w:pPr>
    <w:r>
      <w:rPr>
        <w:rFonts w:ascii="Avenir Book" w:hAnsi="Avenir Book"/>
      </w:rPr>
      <w:tab/>
    </w:r>
    <w:r>
      <w:rPr>
        <w:rFonts w:ascii="Avenir Book" w:hAnsi="Avenir Book"/>
      </w:rPr>
      <w:tab/>
    </w:r>
    <w:r>
      <w:rPr>
        <w:rFonts w:ascii="Avenir Book" w:hAnsi="Avenir Book"/>
        <w:lang w:val="en-US"/>
      </w:rPr>
      <w:t xml:space="preserve">Page </w:t>
    </w:r>
    <w:r>
      <w:rPr>
        <w:rFonts w:ascii="Avenir Book" w:eastAsia="Avenir Book" w:hAnsi="Avenir Book" w:cs="Avenir Book"/>
      </w:rPr>
      <w:fldChar w:fldCharType="begin"/>
    </w:r>
    <w:r>
      <w:rPr>
        <w:rFonts w:ascii="Avenir Book" w:eastAsia="Avenir Book" w:hAnsi="Avenir Book" w:cs="Avenir Book"/>
      </w:rPr>
      <w:instrText xml:space="preserve"> PAGE </w:instrText>
    </w:r>
    <w:r>
      <w:rPr>
        <w:rFonts w:ascii="Avenir Book" w:eastAsia="Avenir Book" w:hAnsi="Avenir Book" w:cs="Avenir Book"/>
      </w:rPr>
      <w:fldChar w:fldCharType="separate"/>
    </w:r>
    <w:r w:rsidR="006652E0">
      <w:rPr>
        <w:rFonts w:ascii="Avenir Book" w:eastAsia="Avenir Book" w:hAnsi="Avenir Book" w:cs="Avenir Book"/>
        <w:noProof/>
      </w:rPr>
      <w:t>1</w:t>
    </w:r>
    <w:r>
      <w:rPr>
        <w:rFonts w:ascii="Avenir Book" w:eastAsia="Avenir Book" w:hAnsi="Avenir Book" w:cs="Avenir Book"/>
      </w:rPr>
      <w:fldChar w:fldCharType="end"/>
    </w:r>
    <w:r>
      <w:rPr>
        <w:rFonts w:ascii="Avenir Book" w:hAnsi="Avenir Book"/>
        <w:lang w:val="en-US"/>
      </w:rPr>
      <w:t xml:space="preserve"> of </w:t>
    </w:r>
    <w:r>
      <w:rPr>
        <w:rFonts w:ascii="Avenir Book" w:eastAsia="Avenir Book" w:hAnsi="Avenir Book" w:cs="Avenir Book"/>
      </w:rPr>
      <w:fldChar w:fldCharType="begin"/>
    </w:r>
    <w:r>
      <w:rPr>
        <w:rFonts w:ascii="Avenir Book" w:eastAsia="Avenir Book" w:hAnsi="Avenir Book" w:cs="Avenir Book"/>
      </w:rPr>
      <w:instrText xml:space="preserve"> NUMPAGES </w:instrText>
    </w:r>
    <w:r>
      <w:rPr>
        <w:rFonts w:ascii="Avenir Book" w:eastAsia="Avenir Book" w:hAnsi="Avenir Book" w:cs="Avenir Book"/>
      </w:rPr>
      <w:fldChar w:fldCharType="separate"/>
    </w:r>
    <w:r w:rsidR="006652E0">
      <w:rPr>
        <w:rFonts w:ascii="Avenir Book" w:eastAsia="Avenir Book" w:hAnsi="Avenir Book" w:cs="Avenir Book"/>
        <w:noProof/>
      </w:rPr>
      <w:t>1</w:t>
    </w:r>
    <w:r>
      <w:rPr>
        <w:rFonts w:ascii="Avenir Book" w:eastAsia="Avenir Book" w:hAnsi="Avenir Book" w:cs="Avenir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93" w:rsidRDefault="005F0C93">
      <w:r>
        <w:separator/>
      </w:r>
    </w:p>
  </w:footnote>
  <w:footnote w:type="continuationSeparator" w:id="0">
    <w:p w:rsidR="005F0C93" w:rsidRDefault="005F0C93">
      <w:r>
        <w:continuationSeparator/>
      </w:r>
    </w:p>
  </w:footnote>
  <w:footnote w:id="1">
    <w:p w:rsidR="001312C5" w:rsidRPr="00694F75" w:rsidRDefault="008548F1" w:rsidP="00694F75">
      <w:pPr>
        <w:pStyle w:val="Default"/>
        <w:jc w:val="both"/>
        <w:rPr>
          <w:rFonts w:ascii="Times New Roman" w:eastAsia="Avenir Book" w:hAnsi="Times New Roman" w:cs="Times New Roman"/>
          <w:sz w:val="18"/>
          <w:szCs w:val="18"/>
          <w:lang w:val="en-US"/>
        </w:rPr>
      </w:pPr>
      <w:r w:rsidRPr="00694F75">
        <w:rPr>
          <w:rStyle w:val="Appelnotedebasdep"/>
          <w:rFonts w:ascii="Times New Roman" w:hAnsi="Times New Roman" w:cs="Times New Roman"/>
          <w:sz w:val="18"/>
          <w:szCs w:val="18"/>
        </w:rPr>
        <w:footnoteRef/>
      </w:r>
      <w:r w:rsidRPr="00694F75">
        <w:rPr>
          <w:rFonts w:ascii="Times New Roman" w:hAnsi="Times New Roman" w:cs="Times New Roman"/>
          <w:sz w:val="18"/>
          <w:szCs w:val="18"/>
          <w:lang w:val="en-US"/>
        </w:rPr>
        <w:t xml:space="preserve"> </w:t>
      </w:r>
      <w:r w:rsidR="001312C5" w:rsidRPr="00694F75">
        <w:rPr>
          <w:rFonts w:ascii="Times New Roman" w:hAnsi="Times New Roman" w:cs="Times New Roman"/>
          <w:sz w:val="18"/>
          <w:szCs w:val="18"/>
          <w:lang w:val="en-US"/>
        </w:rPr>
        <w:t>University of Malta, Faculty of Information &amp; Communication Technology</w:t>
      </w:r>
      <w:r w:rsidR="001312C5" w:rsidRPr="00694F75">
        <w:rPr>
          <w:rFonts w:ascii="Times New Roman" w:eastAsia="Avenir Book" w:hAnsi="Times New Roman" w:cs="Times New Roman"/>
          <w:sz w:val="18"/>
          <w:szCs w:val="18"/>
          <w:lang w:val="en-US"/>
        </w:rPr>
        <w:t>.</w:t>
      </w:r>
    </w:p>
    <w:p w:rsidR="008548F1" w:rsidRPr="00694F75" w:rsidRDefault="008548F1" w:rsidP="00694F75">
      <w:pPr>
        <w:pStyle w:val="Notedebasdepage"/>
        <w:jc w:val="both"/>
        <w:rPr>
          <w:sz w:val="18"/>
          <w:szCs w:val="18"/>
        </w:rPr>
      </w:pPr>
    </w:p>
  </w:footnote>
  <w:footnote w:id="2">
    <w:p w:rsidR="001312C5" w:rsidRPr="00694F75" w:rsidRDefault="001312C5" w:rsidP="00694F75">
      <w:pPr>
        <w:pStyle w:val="Default"/>
        <w:jc w:val="both"/>
        <w:rPr>
          <w:rFonts w:ascii="Times New Roman" w:eastAsia="Avenir Book" w:hAnsi="Times New Roman" w:cs="Times New Roman"/>
          <w:sz w:val="18"/>
          <w:szCs w:val="18"/>
          <w:lang w:val="en-US"/>
        </w:rPr>
      </w:pPr>
      <w:r w:rsidRPr="00694F75">
        <w:rPr>
          <w:rStyle w:val="Appelnotedebasdep"/>
          <w:rFonts w:ascii="Times New Roman" w:hAnsi="Times New Roman" w:cs="Times New Roman"/>
          <w:sz w:val="18"/>
          <w:szCs w:val="18"/>
        </w:rPr>
        <w:footnoteRef/>
      </w:r>
      <w:r w:rsidRPr="00694F75">
        <w:rPr>
          <w:rFonts w:ascii="Times New Roman" w:hAnsi="Times New Roman" w:cs="Times New Roman"/>
          <w:sz w:val="18"/>
          <w:szCs w:val="18"/>
          <w:lang w:val="en-US"/>
        </w:rPr>
        <w:t xml:space="preserve"> University of Mons, </w:t>
      </w:r>
      <w:r w:rsidRPr="00694F75">
        <w:rPr>
          <w:rFonts w:ascii="Times New Roman" w:hAnsi="Times New Roman" w:cs="Times New Roman"/>
          <w:sz w:val="18"/>
          <w:szCs w:val="18"/>
          <w:lang w:val="it-IT"/>
        </w:rPr>
        <w:t>Warocqu</w:t>
      </w:r>
      <w:r w:rsidRPr="00694F75">
        <w:rPr>
          <w:rFonts w:ascii="Times New Roman" w:hAnsi="Times New Roman" w:cs="Times New Roman"/>
          <w:sz w:val="18"/>
          <w:szCs w:val="18"/>
          <w:lang w:val="en-US"/>
        </w:rPr>
        <w:t>é School of Business and Economics</w:t>
      </w:r>
      <w:r w:rsidRPr="00694F75">
        <w:rPr>
          <w:rFonts w:ascii="Times New Roman" w:eastAsia="Avenir Book" w:hAnsi="Times New Roman" w:cs="Times New Roman"/>
          <w:sz w:val="18"/>
          <w:szCs w:val="18"/>
          <w:lang w:val="en-US"/>
        </w:rPr>
        <w:t>, Belgium.</w:t>
      </w:r>
    </w:p>
    <w:p w:rsidR="001312C5" w:rsidRPr="00694F75" w:rsidRDefault="001312C5" w:rsidP="00694F75">
      <w:pPr>
        <w:pStyle w:val="Notedebasdepage"/>
        <w:jc w:val="both"/>
        <w:rPr>
          <w:sz w:val="18"/>
          <w:szCs w:val="18"/>
        </w:rPr>
      </w:pPr>
    </w:p>
  </w:footnote>
  <w:footnote w:id="3">
    <w:p w:rsidR="001312C5" w:rsidRPr="00694F75" w:rsidRDefault="001312C5" w:rsidP="00694F75">
      <w:pPr>
        <w:pStyle w:val="Default"/>
        <w:ind w:right="998"/>
        <w:jc w:val="both"/>
        <w:rPr>
          <w:rFonts w:ascii="Times New Roman" w:eastAsia="Avenir Book" w:hAnsi="Times New Roman" w:cs="Times New Roman"/>
          <w:sz w:val="18"/>
          <w:szCs w:val="18"/>
          <w:lang w:val="en-US"/>
        </w:rPr>
      </w:pPr>
      <w:r w:rsidRPr="00694F75">
        <w:rPr>
          <w:rStyle w:val="Appelnotedebasdep"/>
          <w:rFonts w:ascii="Times New Roman" w:hAnsi="Times New Roman" w:cs="Times New Roman"/>
          <w:sz w:val="18"/>
          <w:szCs w:val="18"/>
        </w:rPr>
        <w:footnoteRef/>
      </w:r>
      <w:r w:rsidRPr="00694F75">
        <w:rPr>
          <w:rFonts w:ascii="Times New Roman" w:hAnsi="Times New Roman" w:cs="Times New Roman"/>
          <w:sz w:val="18"/>
          <w:szCs w:val="18"/>
          <w:lang w:val="en-US"/>
        </w:rPr>
        <w:t xml:space="preserve"> Software Engineer</w:t>
      </w:r>
      <w:r w:rsidRPr="00694F75">
        <w:rPr>
          <w:rFonts w:ascii="Times New Roman" w:eastAsia="Avenir Book" w:hAnsi="Times New Roman" w:cs="Times New Roman"/>
          <w:sz w:val="18"/>
          <w:szCs w:val="18"/>
          <w:lang w:val="en-US"/>
        </w:rPr>
        <w:t xml:space="preserve">, </w:t>
      </w:r>
      <w:r w:rsidRPr="00694F75">
        <w:rPr>
          <w:rFonts w:ascii="Times New Roman" w:hAnsi="Times New Roman" w:cs="Times New Roman"/>
          <w:sz w:val="18"/>
          <w:szCs w:val="18"/>
          <w:lang w:val="en-US"/>
        </w:rPr>
        <w:t>Malta</w:t>
      </w:r>
      <w:r w:rsidRPr="00694F75">
        <w:rPr>
          <w:rFonts w:ascii="Times New Roman" w:eastAsia="Avenir Book" w:hAnsi="Times New Roman" w:cs="Times New Roman"/>
          <w:sz w:val="18"/>
          <w:szCs w:val="18"/>
          <w:lang w:val="en-US"/>
        </w:rPr>
        <w:t>.</w:t>
      </w:r>
    </w:p>
    <w:p w:rsidR="001312C5" w:rsidRPr="001312C5" w:rsidRDefault="001312C5" w:rsidP="001312C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64" w:rsidRDefault="00292A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71CB"/>
    <w:multiLevelType w:val="hybridMultilevel"/>
    <w:tmpl w:val="976458C2"/>
    <w:styleLink w:val="Bullet"/>
    <w:lvl w:ilvl="0" w:tplc="91329AF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6906C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014192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4B26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84715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1B0F63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E6A1DB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AD2281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B50BD8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2BC0444"/>
    <w:multiLevelType w:val="hybridMultilevel"/>
    <w:tmpl w:val="79D2120A"/>
    <w:lvl w:ilvl="0" w:tplc="EE9A4EB8">
      <w:start w:val="1"/>
      <w:numFmt w:val="upperRoman"/>
      <w:lvlText w:val="%1."/>
      <w:lvlJc w:val="left"/>
      <w:pPr>
        <w:ind w:left="1080" w:hanging="720"/>
      </w:pPr>
      <w:rPr>
        <w:rFonts w:eastAsia="Arial Unicode M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5371C8"/>
    <w:multiLevelType w:val="hybridMultilevel"/>
    <w:tmpl w:val="B3A68522"/>
    <w:lvl w:ilvl="0" w:tplc="EB28FA8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AB71721"/>
    <w:multiLevelType w:val="hybridMultilevel"/>
    <w:tmpl w:val="976458C2"/>
    <w:numStyleLink w:val="Bullet"/>
  </w:abstractNum>
  <w:abstractNum w:abstractNumId="4" w15:restartNumberingAfterBreak="0">
    <w:nsid w:val="73001176"/>
    <w:multiLevelType w:val="hybridMultilevel"/>
    <w:tmpl w:val="F78448BC"/>
    <w:lvl w:ilvl="0" w:tplc="7E6A20D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64"/>
    <w:rsid w:val="00030B29"/>
    <w:rsid w:val="000B1044"/>
    <w:rsid w:val="000E294E"/>
    <w:rsid w:val="001312C5"/>
    <w:rsid w:val="00292A64"/>
    <w:rsid w:val="005F0C93"/>
    <w:rsid w:val="006652E0"/>
    <w:rsid w:val="00694F75"/>
    <w:rsid w:val="008410E8"/>
    <w:rsid w:val="008548F1"/>
    <w:rsid w:val="008A5019"/>
    <w:rsid w:val="00C14ECF"/>
    <w:rsid w:val="00CB1445"/>
    <w:rsid w:val="00F61951"/>
    <w:rsid w:val="00FB4E74"/>
    <w:rsid w:val="00FB6D32"/>
    <w:rsid w:val="00FC13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71C9"/>
  <w15:docId w15:val="{DA7CDB33-969F-417B-96C2-4F9A7FCB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de-DE"/>
    </w:rPr>
  </w:style>
  <w:style w:type="numbering" w:customStyle="1" w:styleId="Bullet">
    <w:name w:val="Bullet"/>
    <w:pPr>
      <w:numPr>
        <w:numId w:val="1"/>
      </w:numPr>
    </w:p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Lienhypertexte"/>
    <w:rPr>
      <w:u w:val="single"/>
    </w:rPr>
  </w:style>
  <w:style w:type="paragraph" w:styleId="Notedebasdepage">
    <w:name w:val="footnote text"/>
    <w:basedOn w:val="Normal"/>
    <w:link w:val="NotedebasdepageCar"/>
    <w:uiPriority w:val="99"/>
    <w:semiHidden/>
    <w:unhideWhenUsed/>
    <w:rsid w:val="008548F1"/>
    <w:rPr>
      <w:sz w:val="20"/>
      <w:szCs w:val="20"/>
    </w:rPr>
  </w:style>
  <w:style w:type="character" w:customStyle="1" w:styleId="NotedebasdepageCar">
    <w:name w:val="Note de bas de page Car"/>
    <w:basedOn w:val="Policepardfaut"/>
    <w:link w:val="Notedebasdepage"/>
    <w:uiPriority w:val="99"/>
    <w:semiHidden/>
    <w:rsid w:val="008548F1"/>
    <w:rPr>
      <w:lang w:val="en-US" w:eastAsia="en-US"/>
    </w:rPr>
  </w:style>
  <w:style w:type="character" w:styleId="Appelnotedebasdep">
    <w:name w:val="footnote reference"/>
    <w:basedOn w:val="Policepardfaut"/>
    <w:uiPriority w:val="99"/>
    <w:semiHidden/>
    <w:unhideWhenUsed/>
    <w:rsid w:val="00854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5421">
      <w:bodyDiv w:val="1"/>
      <w:marLeft w:val="0"/>
      <w:marRight w:val="0"/>
      <w:marTop w:val="0"/>
      <w:marBottom w:val="0"/>
      <w:divBdr>
        <w:top w:val="none" w:sz="0" w:space="0" w:color="auto"/>
        <w:left w:val="none" w:sz="0" w:space="0" w:color="auto"/>
        <w:bottom w:val="none" w:sz="0" w:space="0" w:color="auto"/>
        <w:right w:val="none" w:sz="0" w:space="0" w:color="auto"/>
      </w:divBdr>
      <w:divsChild>
        <w:div w:id="1452671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6107-727F-46CD-B2AF-1AC28DF8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3</cp:revision>
  <dcterms:created xsi:type="dcterms:W3CDTF">2018-12-06T10:30:00Z</dcterms:created>
  <dcterms:modified xsi:type="dcterms:W3CDTF">2018-12-06T10:30:00Z</dcterms:modified>
</cp:coreProperties>
</file>